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6E9BA">
      <w:pPr>
        <w:pStyle w:val="2"/>
        <w:bidi w:val="0"/>
        <w:jc w:val="center"/>
        <w:rPr>
          <w:rFonts w:hint="eastAsia" w:ascii="仿宋_GB2312" w:hAnsi="仿宋_GB2312" w:eastAsia="仿宋_GB2312" w:cs="仿宋_GB2312"/>
          <w:sz w:val="28"/>
          <w:szCs w:val="28"/>
        </w:rPr>
      </w:pPr>
      <w:r>
        <w:rPr>
          <w:rFonts w:hint="eastAsia"/>
          <w:lang w:val="en-US" w:eastAsia="zh-CN"/>
        </w:rPr>
        <w:t>信息</w:t>
      </w:r>
      <w:r>
        <w:rPr>
          <w:rFonts w:hint="eastAsia"/>
        </w:rPr>
        <w:t>工程系暑期工作总结</w:t>
      </w:r>
    </w:p>
    <w:p w14:paraId="4A31F59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暑假期间，</w:t>
      </w:r>
      <w:r>
        <w:rPr>
          <w:rFonts w:hint="eastAsia" w:ascii="仿宋_GB2312" w:hAnsi="仿宋_GB2312" w:eastAsia="仿宋_GB2312" w:cs="仿宋_GB2312"/>
          <w:sz w:val="28"/>
          <w:szCs w:val="28"/>
          <w:lang w:val="en-US" w:eastAsia="zh-CN"/>
        </w:rPr>
        <w:t>信息</w:t>
      </w:r>
      <w:r>
        <w:rPr>
          <w:rFonts w:hint="eastAsia" w:ascii="仿宋_GB2312" w:hAnsi="仿宋_GB2312" w:eastAsia="仿宋_GB2312" w:cs="仿宋_GB2312"/>
          <w:sz w:val="28"/>
          <w:szCs w:val="28"/>
        </w:rPr>
        <w:t>工程系全体教师和工作人员秉持认真负责的态度，积极投入到各项工作中，取得了</w:t>
      </w:r>
      <w:r>
        <w:rPr>
          <w:rFonts w:hint="eastAsia" w:ascii="仿宋_GB2312" w:hAnsi="仿宋_GB2312" w:eastAsia="仿宋_GB2312" w:cs="仿宋_GB2312"/>
          <w:sz w:val="28"/>
          <w:szCs w:val="28"/>
          <w:lang w:val="en-US" w:eastAsia="zh-CN"/>
        </w:rPr>
        <w:t>一定</w:t>
      </w:r>
      <w:r>
        <w:rPr>
          <w:rFonts w:hint="eastAsia" w:ascii="仿宋_GB2312" w:hAnsi="仿宋_GB2312" w:eastAsia="仿宋_GB2312" w:cs="仿宋_GB2312"/>
          <w:sz w:val="28"/>
          <w:szCs w:val="28"/>
        </w:rPr>
        <w:t>成果。以下是对暑期工作的总结：</w:t>
      </w:r>
    </w:p>
    <w:p w14:paraId="39A9CCDF">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2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一、教学与培训工作</w:t>
      </w:r>
    </w:p>
    <w:p w14:paraId="122C89F5">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28"/>
          <w:szCs w:val="28"/>
        </w:rPr>
        <w:t>1</w:t>
      </w:r>
      <w:r>
        <w:rPr>
          <w:rFonts w:hint="eastAsia" w:ascii="仿宋_GB2312" w:hAnsi="仿宋_GB2312" w:eastAsia="仿宋_GB2312" w:cs="仿宋_GB2312"/>
          <w:b/>
          <w:bCs/>
          <w:color w:val="auto"/>
          <w:sz w:val="28"/>
          <w:szCs w:val="28"/>
          <w:lang w:val="en-US" w:eastAsia="zh-CN"/>
        </w:rPr>
        <w:t>.组织了各教研室修订2025级人才培养方案</w:t>
      </w:r>
      <w:r>
        <w:rPr>
          <w:rFonts w:hint="eastAsia" w:ascii="仿宋_GB2312" w:hAnsi="仿宋_GB2312" w:eastAsia="仿宋_GB2312" w:cs="仿宋_GB2312"/>
          <w:color w:val="auto"/>
          <w:sz w:val="28"/>
          <w:szCs w:val="28"/>
          <w:lang w:val="en-US" w:eastAsia="zh-CN"/>
        </w:rPr>
        <w:t>，其中包括高职类</w:t>
      </w:r>
      <w:r>
        <w:rPr>
          <w:rFonts w:hint="eastAsia" w:ascii="仿宋_GB2312" w:hAnsi="仿宋_GB2312" w:eastAsia="仿宋_GB2312" w:cs="仿宋_GB2312"/>
          <w:sz w:val="28"/>
          <w:szCs w:val="28"/>
          <w:lang w:val="en-US" w:eastAsia="zh-CN"/>
        </w:rPr>
        <w:t>（计算机应用技术专业、数字媒体技术专业）、技工类（计算机应用与维修专业三、四、五三个层次，计算机广告与制作四、五两个层次）。</w:t>
      </w:r>
    </w:p>
    <w:p w14:paraId="3485A4A1">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2.精准对接区域产业发展需求，共育高素质技能人才——信息工程系赴永州企业及融媒体中心开展高职专业精准调研。</w:t>
      </w:r>
      <w:r>
        <w:rPr>
          <w:rFonts w:hint="eastAsia" w:ascii="仿宋_GB2312" w:hAnsi="仿宋_GB2312" w:eastAsia="仿宋_GB2312" w:cs="仿宋_GB2312"/>
          <w:sz w:val="28"/>
          <w:szCs w:val="28"/>
          <w:lang w:val="en-US" w:eastAsia="zh-CN"/>
        </w:rPr>
        <w:t>在永州市懿真人文规划设计有限公司，系主任一行在企业负责人王鸿杰的陪同下，深入考察了企业在数字媒体技术专业和计算机应用技术专业领域的实际应用场景、核心业务及人才需求情况。双方聚焦行业前沿与岗位实际，围绕两个专业的课程设置、实训基地建设、校企联合项目开发、教材编写等关键环节进行了探讨，特别关注了AI技术在专业领域的创新应用对人才培养的新要求，为深化合作、共育高素质技能人才奠定了坚实基础。3.协助人事处完成职称申报评审工作。随后，调研团队赴永州市融媒体中心，与永州市融媒体中心党委委员、新闻采编中心主任李志刚就全媒体融合时代的人才培养展开深度交流。作为地方媒体融合标杆，该中心在内容创作、AI赋能生产流程（智能剪辑/内容创作）、技术融合（5G/大数据）、平台运营等领域的实践，为两个专业在课程体系重构、实践教学升级、师资能力培养等方面提供了宝贵参考建议。双方紧扣行业对“AI+”复合型人才的核心素养要求及校企协同实训机制等议题深入研讨，共同探索了培养更契合区域发展需求的高素质技能人才的有效路径。</w:t>
      </w:r>
    </w:p>
    <w:p w14:paraId="35637D2D">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20" w:lineRule="exact"/>
        <w:textAlignment w:val="auto"/>
        <w:rPr>
          <w:rFonts w:hint="eastAsia" w:ascii="宋体" w:hAnsi="宋体" w:eastAsia="宋体" w:cs="宋体"/>
          <w:b/>
          <w:bCs/>
          <w:lang w:val="en-US" w:eastAsia="zh-CN"/>
        </w:rPr>
      </w:pPr>
      <w:r>
        <w:rPr>
          <w:rFonts w:hint="eastAsia" w:cs="宋体"/>
          <w:b/>
          <w:bCs/>
          <w:lang w:val="en-US" w:eastAsia="zh-CN"/>
        </w:rPr>
        <w:t>二</w:t>
      </w:r>
      <w:r>
        <w:rPr>
          <w:rFonts w:hint="eastAsia" w:ascii="宋体" w:hAnsi="宋体" w:eastAsia="宋体" w:cs="宋体"/>
          <w:b/>
          <w:bCs/>
          <w:lang w:val="en-US" w:eastAsia="zh-CN"/>
        </w:rPr>
        <w:t>、技能竞赛准备</w:t>
      </w:r>
    </w:p>
    <w:p w14:paraId="78C97CE5">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1.学生方面</w:t>
      </w:r>
      <w:r>
        <w:rPr>
          <w:rFonts w:hint="eastAsia" w:ascii="仿宋_GB2312" w:hAnsi="仿宋_GB2312" w:eastAsia="仿宋_GB2312" w:cs="仿宋_GB2312"/>
          <w:sz w:val="28"/>
          <w:szCs w:val="28"/>
          <w:lang w:eastAsia="zh-CN"/>
        </w:rPr>
        <w:t>组织学生参加相关技能竞赛的培训和准备工作，指导教师精心制定培训计划，对学生进行有针对性的辅导，提高学生的竞赛能力和综合素质。</w:t>
      </w:r>
    </w:p>
    <w:p w14:paraId="4752266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未来的工作中，我们将继续坚持以学生为中心的理念，不断提升教学质量和服务水平；深化校企合作和产教融合，推动人才培养模式的创新；加强师资队伍建设和管理创新，为信息工程系的持续发展注入新的活力和动力。</w:t>
      </w:r>
      <w:bookmarkStart w:id="0" w:name="_GoBack"/>
      <w:bookmarkEnd w:id="0"/>
    </w:p>
    <w:p w14:paraId="7FFD744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14:paraId="61BC55C8">
      <w:pPr>
        <w:keepNext w:val="0"/>
        <w:keepLines w:val="0"/>
        <w:pageBreakBefore w:val="0"/>
        <w:kinsoku/>
        <w:wordWrap/>
        <w:overflowPunct/>
        <w:topLinePunct w:val="0"/>
        <w:autoSpaceDE/>
        <w:autoSpaceDN/>
        <w:bidi w:val="0"/>
        <w:adjustRightInd/>
        <w:snapToGrid/>
        <w:spacing w:line="520" w:lineRule="exact"/>
        <w:ind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信息工程系</w:t>
      </w:r>
    </w:p>
    <w:p w14:paraId="699AA7FD">
      <w:pPr>
        <w:keepNext w:val="0"/>
        <w:keepLines w:val="0"/>
        <w:pageBreakBefore w:val="0"/>
        <w:kinsoku/>
        <w:wordWrap/>
        <w:overflowPunct/>
        <w:topLinePunct w:val="0"/>
        <w:autoSpaceDE/>
        <w:autoSpaceDN/>
        <w:bidi w:val="0"/>
        <w:adjustRightInd/>
        <w:snapToGrid/>
        <w:spacing w:line="520" w:lineRule="exact"/>
        <w:ind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2025年8月21日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Regular">
    <w:altName w:val="宋体"/>
    <w:panose1 w:val="020B0400000000000000"/>
    <w:charset w:val="86"/>
    <w:family w:val="auto"/>
    <w:pitch w:val="default"/>
    <w:sig w:usb0="00000000" w:usb1="00000000"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NzlhZTRlYjk3YTZjOWQ1MjBlMzc5ZDMwYTdjMDgifQ=="/>
  </w:docVars>
  <w:rsids>
    <w:rsidRoot w:val="4A7F0EF7"/>
    <w:rsid w:val="16B81181"/>
    <w:rsid w:val="17D412F7"/>
    <w:rsid w:val="1C4F5BF7"/>
    <w:rsid w:val="2E87E336"/>
    <w:rsid w:val="34A34FE6"/>
    <w:rsid w:val="3E7DCE1A"/>
    <w:rsid w:val="3FFFCB0B"/>
    <w:rsid w:val="4A7F0EF7"/>
    <w:rsid w:val="644878AB"/>
    <w:rsid w:val="6AE56722"/>
    <w:rsid w:val="6CD9493B"/>
    <w:rsid w:val="6F6F9DA3"/>
    <w:rsid w:val="6FFB44F1"/>
    <w:rsid w:val="6FFDB00A"/>
    <w:rsid w:val="76CFB4AA"/>
    <w:rsid w:val="7E5BCA8E"/>
    <w:rsid w:val="7EFFEF04"/>
    <w:rsid w:val="8765B326"/>
    <w:rsid w:val="99AD893B"/>
    <w:rsid w:val="9DBD6E80"/>
    <w:rsid w:val="CEEF5DEA"/>
    <w:rsid w:val="D5FF9927"/>
    <w:rsid w:val="DFED8327"/>
    <w:rsid w:val="FEFF5217"/>
    <w:rsid w:val="FFF53224"/>
    <w:rsid w:val="FFFF0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1572</Words>
  <Characters>1603</Characters>
  <Lines>0</Lines>
  <Paragraphs>0</Paragraphs>
  <TotalTime>28</TotalTime>
  <ScaleCrop>false</ScaleCrop>
  <LinksUpToDate>false</LinksUpToDate>
  <CharactersWithSpaces>1639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2024-08-20T02:11:00Z</dcterms:created>
  <dc:creator>Administrator</dc:creator>
  <cp:lastModifiedBy>Acici辰丶</cp:lastModifiedBy>
  <dcterms:modified xsi:type="dcterms:W3CDTF">2025-10-20T08:40:31Z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5E9EF7D6D1FC4D67BE18B919C546B0A5_13</vt:lpwstr>
  </property>
  <property fmtid="{D5CDD505-2E9C-101B-9397-08002B2CF9AE}" pid="4" name="KSOTemplateDocerSaveRecord">
    <vt:lpwstr>eyJoZGlkIjoiYzAyODYyNWM0NTUzM2VkMWU3YTk0YWIxMGZlYWFjZTYiLCJ1c2VySWQiOiI0Mjk4Mzk1ODUifQ==</vt:lpwstr>
  </property>
</Properties>
</file>